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2D" w:rsidRPr="00542C77" w:rsidRDefault="00542C77" w:rsidP="00542C77">
      <w:pPr>
        <w:jc w:val="center"/>
        <w:rPr>
          <w:rFonts w:asciiTheme="minorHAnsi" w:hAnsiTheme="minorHAnsi"/>
          <w:sz w:val="28"/>
          <w:szCs w:val="28"/>
        </w:rPr>
      </w:pPr>
      <w:r w:rsidRPr="00542C77">
        <w:rPr>
          <w:rFonts w:asciiTheme="minorHAnsi" w:hAnsiTheme="minorHAnsi"/>
          <w:sz w:val="28"/>
          <w:szCs w:val="28"/>
        </w:rPr>
        <w:t xml:space="preserve">Comparison of Existing </w:t>
      </w:r>
      <w:r>
        <w:rPr>
          <w:rFonts w:asciiTheme="minorHAnsi" w:hAnsiTheme="minorHAnsi"/>
          <w:sz w:val="28"/>
          <w:szCs w:val="28"/>
        </w:rPr>
        <w:t xml:space="preserve">ISS EPS Scorecard </w:t>
      </w:r>
      <w:r w:rsidRPr="00542C77">
        <w:rPr>
          <w:rFonts w:asciiTheme="minorHAnsi" w:hAnsiTheme="minorHAnsi"/>
          <w:sz w:val="28"/>
          <w:szCs w:val="28"/>
        </w:rPr>
        <w:t>Standard</w:t>
      </w:r>
      <w:r>
        <w:rPr>
          <w:rFonts w:asciiTheme="minorHAnsi" w:hAnsiTheme="minorHAnsi"/>
          <w:sz w:val="28"/>
          <w:szCs w:val="28"/>
        </w:rPr>
        <w:t>s</w:t>
      </w:r>
      <w:r w:rsidRPr="00542C77">
        <w:rPr>
          <w:rFonts w:asciiTheme="minorHAnsi" w:hAnsiTheme="minorHAnsi"/>
          <w:sz w:val="28"/>
          <w:szCs w:val="28"/>
        </w:rPr>
        <w:t xml:space="preserve"> to 2018 Revised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D153A7" w:rsidRPr="00991FE1" w:rsidTr="00D04DC4">
        <w:tc>
          <w:tcPr>
            <w:tcW w:w="13176" w:type="dxa"/>
            <w:gridSpan w:val="2"/>
          </w:tcPr>
          <w:p w:rsidR="00D153A7" w:rsidRPr="00991FE1" w:rsidRDefault="0051532D" w:rsidP="00BC621C">
            <w:pPr>
              <w:rPr>
                <w:rFonts w:asciiTheme="minorHAnsi" w:hAnsiTheme="minorHAnsi"/>
                <w:i/>
                <w:sz w:val="22"/>
              </w:rPr>
            </w:pPr>
            <w:r w:rsidRPr="00991FE1">
              <w:rPr>
                <w:rFonts w:asciiTheme="minorHAnsi" w:hAnsiTheme="minorHAnsi"/>
                <w:i/>
                <w:sz w:val="22"/>
              </w:rPr>
              <w:t>Change of Control Vesting</w:t>
            </w:r>
          </w:p>
        </w:tc>
      </w:tr>
      <w:tr w:rsidR="00D153A7" w:rsidRPr="00991FE1" w:rsidTr="000E6928">
        <w:tc>
          <w:tcPr>
            <w:tcW w:w="6588" w:type="dxa"/>
          </w:tcPr>
          <w:p w:rsidR="00D153A7" w:rsidRPr="00542C77" w:rsidRDefault="0051532D" w:rsidP="000E6928">
            <w:pPr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OLD:</w:t>
            </w:r>
          </w:p>
          <w:p w:rsidR="00991FE1" w:rsidRPr="00542C77" w:rsidRDefault="00991FE1" w:rsidP="00991FE1">
            <w:pPr>
              <w:pStyle w:val="ListParagraph"/>
              <w:numPr>
                <w:ilvl w:val="0"/>
                <w:numId w:val="35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Full points if: (i) </w:t>
            </w:r>
            <w:r w:rsidRPr="00542C77">
              <w:rPr>
                <w:rFonts w:asciiTheme="minorHAnsi" w:hAnsiTheme="minorHAnsi"/>
                <w:i/>
                <w:sz w:val="20"/>
                <w:szCs w:val="20"/>
              </w:rPr>
              <w:t>time-based awards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are not subject to accelerated vesting or are accelerated only upon a qualifying termination or if the awards are not assumed or converted, and (ii) </w:t>
            </w:r>
            <w:r w:rsidRPr="00542C77">
              <w:rPr>
                <w:rFonts w:asciiTheme="minorHAnsi" w:hAnsiTheme="minorHAnsi"/>
                <w:i/>
                <w:sz w:val="20"/>
                <w:szCs w:val="20"/>
              </w:rPr>
              <w:t>performance-based awards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are forfeited or terminated, are not subject to accelerated vesting, or are accelerated either on a pro rata basis based on assumed target level performance or based on actual performance as of the change in control. </w:t>
            </w:r>
          </w:p>
          <w:p w:rsidR="00991FE1" w:rsidRPr="00542C77" w:rsidRDefault="00991FE1" w:rsidP="00991FE1">
            <w:pPr>
              <w:pStyle w:val="ListParagraph"/>
              <w:numPr>
                <w:ilvl w:val="0"/>
                <w:numId w:val="35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Half points if the plan provides for something other than the full points or no points alternatives. </w:t>
            </w:r>
          </w:p>
          <w:p w:rsidR="0051532D" w:rsidRPr="00542C77" w:rsidRDefault="00991FE1" w:rsidP="00991FE1">
            <w:pPr>
              <w:pStyle w:val="ListParagraph"/>
              <w:numPr>
                <w:ilvl w:val="0"/>
                <w:numId w:val="35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No points if plan provides for automatic accelerated vesting of time-based awards or above target level accelerated vesting of performance-based awards upon a change in control.</w:t>
            </w:r>
          </w:p>
          <w:p w:rsidR="0051532D" w:rsidRPr="00542C77" w:rsidRDefault="0051532D" w:rsidP="000E69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88" w:type="dxa"/>
          </w:tcPr>
          <w:p w:rsidR="00D153A7" w:rsidRPr="00542C77" w:rsidRDefault="00542C77" w:rsidP="000E6928">
            <w:pPr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2018 REVISION</w:t>
            </w:r>
            <w:r w:rsidR="0051532D" w:rsidRPr="00542C77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:rsidR="00991FE1" w:rsidRPr="00542C77" w:rsidRDefault="00495F51" w:rsidP="00542C77">
            <w:pPr>
              <w:pStyle w:val="ListParagraph"/>
              <w:numPr>
                <w:ilvl w:val="0"/>
                <w:numId w:val="32"/>
              </w:numPr>
              <w:spacing w:after="120"/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Full points if</w:t>
            </w:r>
            <w:r w:rsidR="00991FE1" w:rsidRPr="00542C77">
              <w:rPr>
                <w:rFonts w:asciiTheme="minorHAnsi" w:hAnsiTheme="minorHAnsi"/>
                <w:sz w:val="20"/>
                <w:szCs w:val="20"/>
              </w:rPr>
              <w:t xml:space="preserve">: (i) </w:t>
            </w:r>
            <w:r w:rsidRPr="00542C77">
              <w:rPr>
                <w:rFonts w:asciiTheme="minorHAnsi" w:hAnsiTheme="minorHAnsi"/>
                <w:i/>
                <w:sz w:val="20"/>
                <w:szCs w:val="20"/>
              </w:rPr>
              <w:t>time-based awards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are not subject to either automatic single trigger accelerated vesting or discretionary accelerated vesting, and </w:t>
            </w:r>
            <w:r w:rsidR="00991FE1" w:rsidRPr="00542C77">
              <w:rPr>
                <w:rFonts w:asciiTheme="minorHAnsi" w:hAnsiTheme="minorHAnsi"/>
                <w:sz w:val="20"/>
                <w:szCs w:val="20"/>
              </w:rPr>
              <w:t xml:space="preserve">(ii) </w:t>
            </w:r>
            <w:r w:rsidRPr="00542C77">
              <w:rPr>
                <w:rFonts w:asciiTheme="minorHAnsi" w:hAnsiTheme="minorHAnsi"/>
                <w:i/>
                <w:sz w:val="20"/>
                <w:szCs w:val="20"/>
              </w:rPr>
              <w:t>performance-based awards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are forfeited or terminated, are not subject to accelerated vesting, or are accelerated either on a pro rata basis based on assumed target level performance or based on actual performance as of the change in control or some combination of pro rata target and actual performance.</w:t>
            </w:r>
          </w:p>
          <w:p w:rsidR="00542C77" w:rsidRPr="00542C77" w:rsidRDefault="00542C77" w:rsidP="00542C77">
            <w:pPr>
              <w:pStyle w:val="ListParagraph"/>
              <w:numPr>
                <w:ilvl w:val="0"/>
                <w:numId w:val="32"/>
              </w:numPr>
              <w:spacing w:after="120"/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No points if plan provides for automatic accelerated vesting or discretionary vesting of time-based awards or above actual or pro rata target level accelerated vesting of performance-based awards upon a change in control.</w:t>
            </w:r>
            <w:r w:rsidRPr="00542C77">
              <w:rPr>
                <w:sz w:val="20"/>
                <w:szCs w:val="20"/>
              </w:rPr>
              <w:t xml:space="preserve"> </w:t>
            </w:r>
          </w:p>
          <w:p w:rsidR="00495F51" w:rsidRPr="00542C77" w:rsidRDefault="00991FE1" w:rsidP="00991FE1">
            <w:pPr>
              <w:pStyle w:val="ListParagraph"/>
              <w:numPr>
                <w:ilvl w:val="0"/>
                <w:numId w:val="33"/>
              </w:numPr>
              <w:spacing w:after="120"/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NO PARTIAL CREDIT.</w:t>
            </w:r>
          </w:p>
        </w:tc>
      </w:tr>
      <w:tr w:rsidR="000E6928" w:rsidRPr="00991FE1" w:rsidTr="000E6928">
        <w:tc>
          <w:tcPr>
            <w:tcW w:w="6588" w:type="dxa"/>
          </w:tcPr>
          <w:p w:rsidR="000E6928" w:rsidRPr="00991FE1" w:rsidRDefault="000E6928" w:rsidP="0051532D">
            <w:pPr>
              <w:rPr>
                <w:rFonts w:asciiTheme="minorHAnsi" w:hAnsiTheme="minorHAnsi"/>
                <w:i/>
                <w:sz w:val="22"/>
              </w:rPr>
            </w:pPr>
            <w:r w:rsidRPr="00991FE1">
              <w:rPr>
                <w:rFonts w:asciiTheme="minorHAnsi" w:hAnsiTheme="minorHAnsi"/>
                <w:i/>
                <w:sz w:val="22"/>
              </w:rPr>
              <w:t>Retained Discretion</w:t>
            </w:r>
            <w:r w:rsidR="0051532D" w:rsidRPr="00991FE1">
              <w:rPr>
                <w:rFonts w:asciiTheme="minorHAnsi" w:hAnsiTheme="minorHAnsi"/>
                <w:i/>
                <w:sz w:val="22"/>
              </w:rPr>
              <w:t xml:space="preserve"> Over Acceleration Events</w:t>
            </w:r>
          </w:p>
        </w:tc>
        <w:tc>
          <w:tcPr>
            <w:tcW w:w="6588" w:type="dxa"/>
          </w:tcPr>
          <w:p w:rsidR="000E6928" w:rsidRPr="00991FE1" w:rsidRDefault="000E6928" w:rsidP="000E6928">
            <w:pPr>
              <w:rPr>
                <w:rFonts w:asciiTheme="minorHAnsi" w:hAnsiTheme="minorHAnsi"/>
                <w:sz w:val="22"/>
              </w:rPr>
            </w:pPr>
          </w:p>
        </w:tc>
      </w:tr>
      <w:tr w:rsidR="0051532D" w:rsidRPr="00991FE1" w:rsidTr="000E6928">
        <w:tc>
          <w:tcPr>
            <w:tcW w:w="6588" w:type="dxa"/>
          </w:tcPr>
          <w:p w:rsidR="0051532D" w:rsidRPr="00542C77" w:rsidRDefault="0051532D" w:rsidP="000E6928">
            <w:pPr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OLD:</w:t>
            </w:r>
          </w:p>
          <w:p w:rsidR="0051532D" w:rsidRPr="00542C77" w:rsidRDefault="0051532D" w:rsidP="00495F51">
            <w:pPr>
              <w:pStyle w:val="ListParagraph"/>
              <w:numPr>
                <w:ilvl w:val="0"/>
                <w:numId w:val="26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Full Points if committee does not have discretion to 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accelerate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in events other than death, disability and change of control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1532D" w:rsidRPr="00542C77" w:rsidRDefault="0051532D" w:rsidP="00495F51">
            <w:pPr>
              <w:pStyle w:val="ListParagraph"/>
              <w:numPr>
                <w:ilvl w:val="0"/>
                <w:numId w:val="26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No points if committee discretion exceeds foregoing scope.</w:t>
            </w:r>
          </w:p>
          <w:p w:rsidR="003C7ECD" w:rsidRPr="00542C77" w:rsidRDefault="003C7ECD" w:rsidP="003C7ECD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88" w:type="dxa"/>
          </w:tcPr>
          <w:p w:rsidR="0051532D" w:rsidRPr="00542C77" w:rsidRDefault="00542C77" w:rsidP="000E6928">
            <w:pPr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2018 REVISION</w:t>
            </w:r>
            <w:r w:rsidR="0051532D" w:rsidRPr="00542C7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3C7ECD" w:rsidRPr="00542C77" w:rsidRDefault="003C7ECD" w:rsidP="00495F51">
            <w:pPr>
              <w:pStyle w:val="ListParagraph"/>
              <w:numPr>
                <w:ilvl w:val="0"/>
                <w:numId w:val="2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Full Points if committee does not have discretion to accelerate in events other than death and disability.</w:t>
            </w:r>
          </w:p>
          <w:p w:rsidR="003C7ECD" w:rsidRPr="00542C77" w:rsidRDefault="003C7ECD" w:rsidP="00495F51">
            <w:pPr>
              <w:pStyle w:val="ListParagraph"/>
              <w:numPr>
                <w:ilvl w:val="0"/>
                <w:numId w:val="2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No points if committee discretion exceeds foregoing scope.</w:t>
            </w:r>
          </w:p>
          <w:p w:rsidR="003C7ECD" w:rsidRPr="00542C77" w:rsidRDefault="003C7ECD" w:rsidP="00D969DB">
            <w:pPr>
              <w:pStyle w:val="ListParagraph"/>
              <w:numPr>
                <w:ilvl w:val="0"/>
                <w:numId w:val="26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NO CREDIT IF DISCRETION </w:t>
            </w:r>
            <w:r w:rsidR="00542C77" w:rsidRPr="00542C77">
              <w:rPr>
                <w:rFonts w:asciiTheme="minorHAnsi" w:hAnsiTheme="minorHAnsi"/>
                <w:sz w:val="20"/>
                <w:szCs w:val="20"/>
              </w:rPr>
              <w:t xml:space="preserve">RETAINED 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OVER ACCELERATION DUE TO </w:t>
            </w:r>
            <w:r w:rsidR="00542C77">
              <w:rPr>
                <w:rFonts w:asciiTheme="minorHAnsi" w:hAnsiTheme="minorHAnsi"/>
                <w:sz w:val="20"/>
                <w:szCs w:val="20"/>
              </w:rPr>
              <w:t>COC</w:t>
            </w:r>
            <w:r w:rsidR="00542C77" w:rsidRPr="00542C7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BC621C" w:rsidRPr="00991FE1" w:rsidTr="00EC5F77">
        <w:tc>
          <w:tcPr>
            <w:tcW w:w="13176" w:type="dxa"/>
            <w:gridSpan w:val="2"/>
          </w:tcPr>
          <w:p w:rsidR="00BC621C" w:rsidRPr="00991FE1" w:rsidRDefault="0051532D" w:rsidP="00BC621C">
            <w:pPr>
              <w:rPr>
                <w:rFonts w:asciiTheme="minorHAnsi" w:hAnsiTheme="minorHAnsi"/>
                <w:i/>
                <w:sz w:val="22"/>
              </w:rPr>
            </w:pPr>
            <w:r w:rsidRPr="00991FE1">
              <w:rPr>
                <w:rFonts w:asciiTheme="minorHAnsi" w:hAnsiTheme="minorHAnsi"/>
                <w:i/>
                <w:sz w:val="22"/>
              </w:rPr>
              <w:t xml:space="preserve">CEO Vesting </w:t>
            </w:r>
          </w:p>
        </w:tc>
      </w:tr>
      <w:tr w:rsidR="00BC621C" w:rsidRPr="00991FE1" w:rsidTr="000E6928">
        <w:tc>
          <w:tcPr>
            <w:tcW w:w="6588" w:type="dxa"/>
          </w:tcPr>
          <w:p w:rsidR="00BC621C" w:rsidRPr="00542C77" w:rsidRDefault="0051532D" w:rsidP="000E6928">
            <w:pPr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OLD:</w:t>
            </w:r>
          </w:p>
          <w:p w:rsidR="0051532D" w:rsidRPr="00542C77" w:rsidRDefault="0051532D" w:rsidP="00495F51">
            <w:pPr>
              <w:pStyle w:val="ListParagraph"/>
              <w:numPr>
                <w:ilvl w:val="0"/>
                <w:numId w:val="23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Full points if vesting period is &gt; 4 years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.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32D" w:rsidRPr="00542C77" w:rsidRDefault="0051532D" w:rsidP="00495F51">
            <w:pPr>
              <w:pStyle w:val="ListParagraph"/>
              <w:numPr>
                <w:ilvl w:val="0"/>
                <w:numId w:val="23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Half points if vesting period is </w:t>
            </w:r>
            <w:r w:rsidRPr="00542C77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3 years and </w:t>
            </w:r>
            <w:r w:rsidRPr="00542C77">
              <w:rPr>
                <w:rFonts w:asciiTheme="minorHAnsi" w:hAnsiTheme="minorHAnsi"/>
                <w:sz w:val="20"/>
                <w:szCs w:val="20"/>
                <w:u w:val="single"/>
              </w:rPr>
              <w:t>&lt;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4 years (or if no time-based awards granted in past 3 years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C621C" w:rsidRPr="00542C77" w:rsidRDefault="0051532D" w:rsidP="00542C77">
            <w:pPr>
              <w:pStyle w:val="ListParagraph"/>
              <w:numPr>
                <w:ilvl w:val="0"/>
                <w:numId w:val="23"/>
              </w:numPr>
              <w:spacing w:after="120"/>
              <w:ind w:left="360" w:hanging="27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No points if vesting period is &lt; 3 years or if no performance-based awards granted in the past 3 years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88" w:type="dxa"/>
          </w:tcPr>
          <w:p w:rsidR="00BC621C" w:rsidRPr="00542C77" w:rsidRDefault="00542C77" w:rsidP="00D153A7">
            <w:pPr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2018 REVISION</w:t>
            </w:r>
            <w:r w:rsidR="0051532D" w:rsidRPr="00542C7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1532D" w:rsidRPr="00542C77" w:rsidRDefault="0051532D" w:rsidP="00495F51">
            <w:pPr>
              <w:pStyle w:val="ListParagraph"/>
              <w:numPr>
                <w:ilvl w:val="0"/>
                <w:numId w:val="24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Full points if vesting period is </w:t>
            </w:r>
            <w:r w:rsidRPr="00542C77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3 years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1532D" w:rsidRPr="00542C77" w:rsidRDefault="0051532D" w:rsidP="00495F51">
            <w:pPr>
              <w:pStyle w:val="ListParagraph"/>
              <w:numPr>
                <w:ilvl w:val="0"/>
                <w:numId w:val="24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No points if vesting period is &lt; 3 years. </w:t>
            </w:r>
          </w:p>
          <w:p w:rsidR="0051532D" w:rsidRPr="00542C77" w:rsidRDefault="0051532D" w:rsidP="00495F51">
            <w:pPr>
              <w:pStyle w:val="ListParagraph"/>
              <w:numPr>
                <w:ilvl w:val="0"/>
                <w:numId w:val="24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NO PARTIAL CREDIT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D153A7" w:rsidRPr="00991FE1" w:rsidTr="00DF30C0">
        <w:tc>
          <w:tcPr>
            <w:tcW w:w="13176" w:type="dxa"/>
            <w:gridSpan w:val="2"/>
          </w:tcPr>
          <w:p w:rsidR="00D153A7" w:rsidRPr="00991FE1" w:rsidRDefault="0051532D" w:rsidP="00BC621C">
            <w:pPr>
              <w:rPr>
                <w:rFonts w:asciiTheme="minorHAnsi" w:hAnsiTheme="minorHAnsi"/>
                <w:i/>
                <w:sz w:val="22"/>
              </w:rPr>
            </w:pPr>
            <w:r w:rsidRPr="00991FE1">
              <w:rPr>
                <w:rFonts w:asciiTheme="minorHAnsi" w:hAnsiTheme="minorHAnsi"/>
                <w:i/>
                <w:sz w:val="22"/>
              </w:rPr>
              <w:t>Holding Period</w:t>
            </w:r>
          </w:p>
        </w:tc>
      </w:tr>
      <w:tr w:rsidR="00D153A7" w:rsidRPr="00991FE1" w:rsidTr="000E6928">
        <w:tc>
          <w:tcPr>
            <w:tcW w:w="6588" w:type="dxa"/>
          </w:tcPr>
          <w:p w:rsidR="00D153A7" w:rsidRPr="00542C77" w:rsidRDefault="00D153A7" w:rsidP="000E6928">
            <w:pPr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OLD: </w:t>
            </w:r>
          </w:p>
          <w:p w:rsidR="00D153A7" w:rsidRPr="00542C77" w:rsidRDefault="00D153A7" w:rsidP="00495F51">
            <w:pPr>
              <w:pStyle w:val="ListParagraph"/>
              <w:numPr>
                <w:ilvl w:val="0"/>
                <w:numId w:val="18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Full points if a holding period is at least 36 months or to the end of employment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.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153A7" w:rsidRPr="00542C77" w:rsidRDefault="00D153A7" w:rsidP="00495F51">
            <w:pPr>
              <w:pStyle w:val="ListParagraph"/>
              <w:numPr>
                <w:ilvl w:val="0"/>
                <w:numId w:val="18"/>
              </w:numPr>
              <w:ind w:left="360" w:hanging="270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Half points if a holding period is less than 36 months or until ownership g</w:t>
            </w:r>
            <w:bookmarkStart w:id="0" w:name="_GoBack"/>
            <w:bookmarkEnd w:id="0"/>
            <w:r w:rsidRPr="00542C77">
              <w:rPr>
                <w:rFonts w:asciiTheme="minorHAnsi" w:hAnsiTheme="minorHAnsi"/>
                <w:sz w:val="20"/>
                <w:szCs w:val="20"/>
              </w:rPr>
              <w:t>uidelines are met.</w:t>
            </w:r>
          </w:p>
        </w:tc>
        <w:tc>
          <w:tcPr>
            <w:tcW w:w="6588" w:type="dxa"/>
          </w:tcPr>
          <w:p w:rsidR="00D153A7" w:rsidRPr="00542C77" w:rsidRDefault="00542C77" w:rsidP="000E6928">
            <w:pPr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2018 REVISION</w:t>
            </w:r>
            <w:r w:rsidR="00D153A7" w:rsidRPr="00542C77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:rsidR="00D153A7" w:rsidRPr="00542C77" w:rsidRDefault="00D153A7" w:rsidP="00495F51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Full points if a holding period is at least 12 mon</w:t>
            </w:r>
            <w:r w:rsidR="0051532D" w:rsidRPr="00542C77">
              <w:rPr>
                <w:rFonts w:asciiTheme="minorHAnsi" w:hAnsiTheme="minorHAnsi"/>
                <w:sz w:val="20"/>
                <w:szCs w:val="20"/>
              </w:rPr>
              <w:t>ths or to the end of employment.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153A7" w:rsidRPr="00542C77" w:rsidRDefault="00D153A7" w:rsidP="00495F51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 xml:space="preserve">No points if holding period is less than 12 months </w:t>
            </w:r>
            <w:r w:rsidRPr="00542C77">
              <w:rPr>
                <w:rFonts w:asciiTheme="minorHAnsi" w:hAnsiTheme="minorHAnsi"/>
                <w:sz w:val="20"/>
                <w:szCs w:val="20"/>
                <w:u w:val="single"/>
              </w:rPr>
              <w:t>or</w:t>
            </w:r>
            <w:r w:rsidRPr="00542C77">
              <w:rPr>
                <w:rFonts w:asciiTheme="minorHAnsi" w:hAnsiTheme="minorHAnsi"/>
                <w:sz w:val="20"/>
                <w:szCs w:val="20"/>
              </w:rPr>
              <w:t xml:space="preserve"> if holding period only applies until stock ownership guidelines are met.  </w:t>
            </w:r>
          </w:p>
          <w:p w:rsidR="00D153A7" w:rsidRPr="00542C77" w:rsidRDefault="00D153A7" w:rsidP="00495F51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  <w:r w:rsidRPr="00542C77">
              <w:rPr>
                <w:rFonts w:asciiTheme="minorHAnsi" w:hAnsiTheme="minorHAnsi"/>
                <w:sz w:val="20"/>
                <w:szCs w:val="20"/>
              </w:rPr>
              <w:t>NO PARTIAL CREDIT</w:t>
            </w:r>
            <w:r w:rsidR="003C7ECD" w:rsidRPr="00542C7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E120EF" w:rsidRPr="00563DA4" w:rsidRDefault="00E120EF" w:rsidP="00563DA4">
      <w:pPr>
        <w:rPr>
          <w:rFonts w:asciiTheme="minorHAnsi" w:hAnsiTheme="minorHAnsi"/>
          <w:i/>
          <w:color w:val="333333"/>
          <w:sz w:val="16"/>
          <w:szCs w:val="16"/>
        </w:rPr>
      </w:pPr>
      <w:r w:rsidRPr="00563DA4">
        <w:rPr>
          <w:rFonts w:asciiTheme="minorHAnsi" w:hAnsiTheme="minorHAnsi"/>
          <w:i/>
          <w:color w:val="333333"/>
          <w:sz w:val="16"/>
          <w:szCs w:val="16"/>
        </w:rPr>
        <w:t xml:space="preserve"> </w:t>
      </w:r>
    </w:p>
    <w:sectPr w:rsidR="00E120EF" w:rsidRPr="00563DA4" w:rsidSect="00563DA4">
      <w:footerReference w:type="default" r:id="rId8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5B" w:rsidRDefault="00593A5B" w:rsidP="00593A5B">
      <w:r>
        <w:separator/>
      </w:r>
    </w:p>
  </w:endnote>
  <w:endnote w:type="continuationSeparator" w:id="0">
    <w:p w:rsidR="00593A5B" w:rsidRDefault="00593A5B" w:rsidP="005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5B" w:rsidRDefault="00593A5B" w:rsidP="00593A5B">
    <w:pPr>
      <w:pStyle w:val="Footer"/>
    </w:pPr>
    <w:r w:rsidRPr="00593A5B">
      <w:rPr>
        <w:rStyle w:val="DocID"/>
      </w:rPr>
      <w:fldChar w:fldCharType="begin"/>
    </w:r>
    <w:r w:rsidRPr="00593A5B">
      <w:rPr>
        <w:rStyle w:val="DocID"/>
      </w:rPr>
      <w:instrText xml:space="preserve"> DOCPROPERTY "DocID" \* MERGEFORMAT </w:instrText>
    </w:r>
    <w:r w:rsidRPr="00593A5B">
      <w:rPr>
        <w:rStyle w:val="DocID"/>
      </w:rPr>
      <w:fldChar w:fldCharType="separate"/>
    </w:r>
    <w:r w:rsidRPr="00593A5B">
      <w:rPr>
        <w:rStyle w:val="DocID"/>
      </w:rPr>
      <w:t>US.115625742.01</w:t>
    </w:r>
    <w:r w:rsidRPr="00593A5B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5B" w:rsidRDefault="00593A5B" w:rsidP="00593A5B">
      <w:r>
        <w:separator/>
      </w:r>
    </w:p>
  </w:footnote>
  <w:footnote w:type="continuationSeparator" w:id="0">
    <w:p w:rsidR="00593A5B" w:rsidRDefault="00593A5B" w:rsidP="005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DF1"/>
    <w:multiLevelType w:val="hybridMultilevel"/>
    <w:tmpl w:val="C8DC3210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AAF"/>
    <w:multiLevelType w:val="hybridMultilevel"/>
    <w:tmpl w:val="F20AFDD0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826DC"/>
    <w:multiLevelType w:val="hybridMultilevel"/>
    <w:tmpl w:val="1E946F42"/>
    <w:lvl w:ilvl="0" w:tplc="B9A80BB8">
      <w:start w:val="1"/>
      <w:numFmt w:val="bullet"/>
      <w:lvlRestart w:val="0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5096822"/>
    <w:multiLevelType w:val="hybridMultilevel"/>
    <w:tmpl w:val="67BE61B6"/>
    <w:lvl w:ilvl="0" w:tplc="267263B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6F0C"/>
    <w:multiLevelType w:val="hybridMultilevel"/>
    <w:tmpl w:val="FA6EF750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77A4A"/>
    <w:multiLevelType w:val="hybridMultilevel"/>
    <w:tmpl w:val="5FA60226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546C3"/>
    <w:multiLevelType w:val="hybridMultilevel"/>
    <w:tmpl w:val="BDAAA522"/>
    <w:lvl w:ilvl="0" w:tplc="CC7A03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6340E"/>
    <w:multiLevelType w:val="hybridMultilevel"/>
    <w:tmpl w:val="60F87B5A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8768F"/>
    <w:multiLevelType w:val="hybridMultilevel"/>
    <w:tmpl w:val="8E00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338BB"/>
    <w:multiLevelType w:val="hybridMultilevel"/>
    <w:tmpl w:val="355C8F68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56759"/>
    <w:multiLevelType w:val="hybridMultilevel"/>
    <w:tmpl w:val="91166078"/>
    <w:lvl w:ilvl="0" w:tplc="DCDED6CA">
      <w:start w:val="1"/>
      <w:numFmt w:val="lowerRoman"/>
      <w:lvlText w:val="(%1)"/>
      <w:lvlJc w:val="left"/>
      <w:pPr>
        <w:ind w:left="31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1">
    <w:nsid w:val="1FEE1DBE"/>
    <w:multiLevelType w:val="hybridMultilevel"/>
    <w:tmpl w:val="9716A628"/>
    <w:lvl w:ilvl="0" w:tplc="CC7A03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A3A39"/>
    <w:multiLevelType w:val="hybridMultilevel"/>
    <w:tmpl w:val="BB3C9AC4"/>
    <w:lvl w:ilvl="0" w:tplc="3342BE6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D7CF6"/>
    <w:multiLevelType w:val="hybridMultilevel"/>
    <w:tmpl w:val="5BF09BE6"/>
    <w:lvl w:ilvl="0" w:tplc="267263B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97AC5"/>
    <w:multiLevelType w:val="hybridMultilevel"/>
    <w:tmpl w:val="62DCFD2C"/>
    <w:lvl w:ilvl="0" w:tplc="B9A80BB8">
      <w:start w:val="1"/>
      <w:numFmt w:val="bullet"/>
      <w:lvlRestart w:val="0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A0D68EB"/>
    <w:multiLevelType w:val="hybridMultilevel"/>
    <w:tmpl w:val="A200870A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51091"/>
    <w:multiLevelType w:val="hybridMultilevel"/>
    <w:tmpl w:val="770210E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2C5F76BA"/>
    <w:multiLevelType w:val="hybridMultilevel"/>
    <w:tmpl w:val="3B161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C1322A"/>
    <w:multiLevelType w:val="hybridMultilevel"/>
    <w:tmpl w:val="6E066E06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E61D0"/>
    <w:multiLevelType w:val="hybridMultilevel"/>
    <w:tmpl w:val="446AFF92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05DC2"/>
    <w:multiLevelType w:val="hybridMultilevel"/>
    <w:tmpl w:val="424E1D0A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A02B2"/>
    <w:multiLevelType w:val="hybridMultilevel"/>
    <w:tmpl w:val="21482CA8"/>
    <w:lvl w:ilvl="0" w:tplc="267263B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8450B"/>
    <w:multiLevelType w:val="hybridMultilevel"/>
    <w:tmpl w:val="0C9AEEA8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90072"/>
    <w:multiLevelType w:val="hybridMultilevel"/>
    <w:tmpl w:val="6584D6DE"/>
    <w:lvl w:ilvl="0" w:tplc="267263B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B4DF4"/>
    <w:multiLevelType w:val="hybridMultilevel"/>
    <w:tmpl w:val="800CE356"/>
    <w:lvl w:ilvl="0" w:tplc="02C6E26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403C7229"/>
    <w:multiLevelType w:val="hybridMultilevel"/>
    <w:tmpl w:val="A164FF92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F3B3D"/>
    <w:multiLevelType w:val="hybridMultilevel"/>
    <w:tmpl w:val="ADF89106"/>
    <w:lvl w:ilvl="0" w:tplc="CC7A03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B0100"/>
    <w:multiLevelType w:val="hybridMultilevel"/>
    <w:tmpl w:val="E758CD4C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23676"/>
    <w:multiLevelType w:val="hybridMultilevel"/>
    <w:tmpl w:val="196A7FEC"/>
    <w:lvl w:ilvl="0" w:tplc="061CAE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B0368"/>
    <w:multiLevelType w:val="hybridMultilevel"/>
    <w:tmpl w:val="C6785CC2"/>
    <w:lvl w:ilvl="0" w:tplc="267263B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94A29"/>
    <w:multiLevelType w:val="hybridMultilevel"/>
    <w:tmpl w:val="7D22F252"/>
    <w:lvl w:ilvl="0" w:tplc="267263B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66C0C"/>
    <w:multiLevelType w:val="hybridMultilevel"/>
    <w:tmpl w:val="C54C6F48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72E6E"/>
    <w:multiLevelType w:val="multilevel"/>
    <w:tmpl w:val="17CAF18C"/>
    <w:lvl w:ilvl="0">
      <w:start w:val="1"/>
      <w:numFmt w:val="bullet"/>
      <w:pStyle w:val="FBDBulletsSg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33">
    <w:nsid w:val="5ECE5342"/>
    <w:multiLevelType w:val="hybridMultilevel"/>
    <w:tmpl w:val="8650235C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76A42"/>
    <w:multiLevelType w:val="hybridMultilevel"/>
    <w:tmpl w:val="5AEEB142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7649C"/>
    <w:multiLevelType w:val="hybridMultilevel"/>
    <w:tmpl w:val="120A466A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43FF"/>
    <w:multiLevelType w:val="hybridMultilevel"/>
    <w:tmpl w:val="9F4C9A9C"/>
    <w:lvl w:ilvl="0" w:tplc="CC7A03E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F277A"/>
    <w:multiLevelType w:val="hybridMultilevel"/>
    <w:tmpl w:val="58A2A0A8"/>
    <w:lvl w:ilvl="0" w:tplc="267263B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17A51"/>
    <w:multiLevelType w:val="hybridMultilevel"/>
    <w:tmpl w:val="9CE0B38E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C2995"/>
    <w:multiLevelType w:val="hybridMultilevel"/>
    <w:tmpl w:val="297E379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2550712"/>
    <w:multiLevelType w:val="hybridMultilevel"/>
    <w:tmpl w:val="0F32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0410F"/>
    <w:multiLevelType w:val="hybridMultilevel"/>
    <w:tmpl w:val="3164157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2">
    <w:nsid w:val="751B61A6"/>
    <w:multiLevelType w:val="hybridMultilevel"/>
    <w:tmpl w:val="EF4AB10C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25672"/>
    <w:multiLevelType w:val="hybridMultilevel"/>
    <w:tmpl w:val="3F784158"/>
    <w:lvl w:ilvl="0" w:tplc="267263B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60E97"/>
    <w:multiLevelType w:val="hybridMultilevel"/>
    <w:tmpl w:val="EC90E944"/>
    <w:lvl w:ilvl="0" w:tplc="119009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11"/>
  </w:num>
  <w:num w:numId="5">
    <w:abstractNumId w:val="26"/>
  </w:num>
  <w:num w:numId="6">
    <w:abstractNumId w:val="0"/>
  </w:num>
  <w:num w:numId="7">
    <w:abstractNumId w:val="36"/>
  </w:num>
  <w:num w:numId="8">
    <w:abstractNumId w:val="6"/>
  </w:num>
  <w:num w:numId="9">
    <w:abstractNumId w:val="39"/>
  </w:num>
  <w:num w:numId="10">
    <w:abstractNumId w:val="24"/>
  </w:num>
  <w:num w:numId="11">
    <w:abstractNumId w:val="42"/>
  </w:num>
  <w:num w:numId="12">
    <w:abstractNumId w:val="18"/>
  </w:num>
  <w:num w:numId="13">
    <w:abstractNumId w:val="20"/>
  </w:num>
  <w:num w:numId="14">
    <w:abstractNumId w:val="35"/>
  </w:num>
  <w:num w:numId="15">
    <w:abstractNumId w:val="15"/>
  </w:num>
  <w:num w:numId="16">
    <w:abstractNumId w:val="34"/>
  </w:num>
  <w:num w:numId="17">
    <w:abstractNumId w:val="38"/>
  </w:num>
  <w:num w:numId="18">
    <w:abstractNumId w:val="9"/>
  </w:num>
  <w:num w:numId="19">
    <w:abstractNumId w:val="31"/>
  </w:num>
  <w:num w:numId="20">
    <w:abstractNumId w:val="5"/>
  </w:num>
  <w:num w:numId="21">
    <w:abstractNumId w:val="4"/>
  </w:num>
  <w:num w:numId="22">
    <w:abstractNumId w:val="2"/>
  </w:num>
  <w:num w:numId="23">
    <w:abstractNumId w:val="33"/>
  </w:num>
  <w:num w:numId="24">
    <w:abstractNumId w:val="25"/>
  </w:num>
  <w:num w:numId="25">
    <w:abstractNumId w:val="19"/>
  </w:num>
  <w:num w:numId="26">
    <w:abstractNumId w:val="1"/>
  </w:num>
  <w:num w:numId="27">
    <w:abstractNumId w:val="14"/>
  </w:num>
  <w:num w:numId="28">
    <w:abstractNumId w:val="44"/>
  </w:num>
  <w:num w:numId="29">
    <w:abstractNumId w:val="7"/>
  </w:num>
  <w:num w:numId="30">
    <w:abstractNumId w:val="40"/>
  </w:num>
  <w:num w:numId="31">
    <w:abstractNumId w:val="10"/>
  </w:num>
  <w:num w:numId="32">
    <w:abstractNumId w:val="8"/>
  </w:num>
  <w:num w:numId="33">
    <w:abstractNumId w:val="41"/>
  </w:num>
  <w:num w:numId="34">
    <w:abstractNumId w:val="17"/>
  </w:num>
  <w:num w:numId="35">
    <w:abstractNumId w:val="12"/>
  </w:num>
  <w:num w:numId="36">
    <w:abstractNumId w:val="22"/>
  </w:num>
  <w:num w:numId="37">
    <w:abstractNumId w:val="30"/>
  </w:num>
  <w:num w:numId="38">
    <w:abstractNumId w:val="21"/>
  </w:num>
  <w:num w:numId="39">
    <w:abstractNumId w:val="3"/>
  </w:num>
  <w:num w:numId="40">
    <w:abstractNumId w:val="43"/>
  </w:num>
  <w:num w:numId="41">
    <w:abstractNumId w:val="13"/>
  </w:num>
  <w:num w:numId="42">
    <w:abstractNumId w:val="23"/>
  </w:num>
  <w:num w:numId="43">
    <w:abstractNumId w:val="37"/>
  </w:num>
  <w:num w:numId="44">
    <w:abstractNumId w:val="2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Number" w:val="220000"/>
    <w:docVar w:name="DocIDAuthor" w:val="False"/>
    <w:docVar w:name="DocIDClientMatter" w:val="False"/>
    <w:docVar w:name="DocIDDate" w:val="False"/>
    <w:docVar w:name="DocIDLibrary" w:val="True"/>
    <w:docVar w:name="DocIDType" w:val="AllPages"/>
    <w:docVar w:name="DocIDTypist" w:val="False"/>
    <w:docVar w:name="LegacyDocIDRemoved" w:val="True"/>
    <w:docVar w:name="MatterNumber" w:val="18732"/>
    <w:docVar w:name="SavedStatus" w:val="notSaved"/>
  </w:docVars>
  <w:rsids>
    <w:rsidRoot w:val="009107D0"/>
    <w:rsid w:val="00057B78"/>
    <w:rsid w:val="00086C45"/>
    <w:rsid w:val="000E646E"/>
    <w:rsid w:val="000E6928"/>
    <w:rsid w:val="002D4C67"/>
    <w:rsid w:val="002E6DEB"/>
    <w:rsid w:val="003405CB"/>
    <w:rsid w:val="003C7ECD"/>
    <w:rsid w:val="003D1BB0"/>
    <w:rsid w:val="00414467"/>
    <w:rsid w:val="0042462B"/>
    <w:rsid w:val="00495F51"/>
    <w:rsid w:val="0049789B"/>
    <w:rsid w:val="004F35CE"/>
    <w:rsid w:val="0051532D"/>
    <w:rsid w:val="005421B0"/>
    <w:rsid w:val="00542C77"/>
    <w:rsid w:val="00563DA4"/>
    <w:rsid w:val="00593A5B"/>
    <w:rsid w:val="00593B4A"/>
    <w:rsid w:val="00642386"/>
    <w:rsid w:val="006941DC"/>
    <w:rsid w:val="0078258C"/>
    <w:rsid w:val="007A6A82"/>
    <w:rsid w:val="007A7C1B"/>
    <w:rsid w:val="00857425"/>
    <w:rsid w:val="008B0984"/>
    <w:rsid w:val="009107D0"/>
    <w:rsid w:val="009420AD"/>
    <w:rsid w:val="009844FD"/>
    <w:rsid w:val="00991FE1"/>
    <w:rsid w:val="009E3E18"/>
    <w:rsid w:val="00A377EA"/>
    <w:rsid w:val="00AD54F9"/>
    <w:rsid w:val="00BC621C"/>
    <w:rsid w:val="00BF1371"/>
    <w:rsid w:val="00C95890"/>
    <w:rsid w:val="00CB47B0"/>
    <w:rsid w:val="00D153A7"/>
    <w:rsid w:val="00D53B6F"/>
    <w:rsid w:val="00D6488D"/>
    <w:rsid w:val="00D969DB"/>
    <w:rsid w:val="00DD30FF"/>
    <w:rsid w:val="00E120EF"/>
    <w:rsid w:val="00F06103"/>
    <w:rsid w:val="00F51224"/>
    <w:rsid w:val="00F834F5"/>
    <w:rsid w:val="00F95569"/>
    <w:rsid w:val="00FE35FC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1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5CE"/>
    <w:pPr>
      <w:keepNext/>
      <w:keepLines/>
      <w:spacing w:before="480" w:line="276" w:lineRule="auto"/>
      <w:outlineLvl w:val="0"/>
    </w:pPr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5CE"/>
    <w:pPr>
      <w:keepNext/>
      <w:keepLines/>
      <w:spacing w:before="200" w:line="276" w:lineRule="auto"/>
      <w:outlineLvl w:val="1"/>
    </w:pPr>
    <w:rPr>
      <w:rFonts w:ascii="Times New Roman Bold" w:eastAsiaTheme="majorEastAsia" w:hAnsi="Times New Roman Bold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5CE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984"/>
    <w:pPr>
      <w:keepNext/>
      <w:keepLines/>
      <w:spacing w:after="24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984"/>
    <w:pPr>
      <w:keepNext/>
      <w:keepLines/>
      <w:spacing w:before="200" w:line="276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984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984"/>
    <w:pPr>
      <w:keepNext/>
      <w:keepLines/>
      <w:spacing w:before="200"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984"/>
    <w:pPr>
      <w:keepNext/>
      <w:keepLines/>
      <w:spacing w:before="200" w:line="276" w:lineRule="auto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984"/>
    <w:pPr>
      <w:keepNext/>
      <w:keepLines/>
      <w:spacing w:before="200" w:line="276" w:lineRule="auto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5CE"/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5CE"/>
    <w:rPr>
      <w:rFonts w:ascii="Times New Roman Bold" w:eastAsiaTheme="majorEastAsia" w:hAnsi="Times New Roman Bol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5CE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984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984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98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984"/>
    <w:rPr>
      <w:rFonts w:ascii="Times New Roman" w:eastAsiaTheme="majorEastAsia" w:hAnsi="Times New Roman" w:cstheme="majorBidi"/>
      <w:i/>
      <w:iCs/>
      <w:sz w:val="24"/>
      <w:szCs w:val="20"/>
    </w:rPr>
  </w:style>
  <w:style w:type="paragraph" w:customStyle="1" w:styleId="FBDBodyTextDbl">
    <w:name w:val="FBD Body Text Dbl"/>
    <w:basedOn w:val="Normal"/>
    <w:qFormat/>
    <w:rsid w:val="00AD54F9"/>
    <w:pPr>
      <w:spacing w:after="240" w:line="480" w:lineRule="auto"/>
    </w:pPr>
    <w:rPr>
      <w:rFonts w:eastAsia="Copperplate Gothic Light" w:cs="Times New Roman"/>
    </w:rPr>
  </w:style>
  <w:style w:type="paragraph" w:customStyle="1" w:styleId="FBDBodyTextIndentDouble">
    <w:name w:val="FBD Body Text Indent Double"/>
    <w:basedOn w:val="Normal"/>
    <w:qFormat/>
    <w:rsid w:val="00AD54F9"/>
    <w:pPr>
      <w:spacing w:after="240" w:line="480" w:lineRule="auto"/>
      <w:ind w:firstLine="1440"/>
    </w:pPr>
    <w:rPr>
      <w:rFonts w:eastAsia="Copperplate Gothic Light" w:cs="Times New Roman"/>
    </w:rPr>
  </w:style>
  <w:style w:type="paragraph" w:customStyle="1" w:styleId="FBDBodyTextIndentSgl">
    <w:name w:val="FBD Body Text Indent Sgl"/>
    <w:basedOn w:val="Normal"/>
    <w:qFormat/>
    <w:rsid w:val="00AD54F9"/>
    <w:pPr>
      <w:spacing w:after="240"/>
      <w:ind w:firstLine="1440"/>
    </w:pPr>
    <w:rPr>
      <w:rFonts w:eastAsia="Copperplate Gothic Light" w:cs="Times New Roman"/>
    </w:rPr>
  </w:style>
  <w:style w:type="paragraph" w:customStyle="1" w:styleId="FBDBodyTextSgl">
    <w:name w:val="FBD Body Text Sgl"/>
    <w:basedOn w:val="Normal"/>
    <w:qFormat/>
    <w:rsid w:val="00AD54F9"/>
    <w:pPr>
      <w:spacing w:after="240"/>
    </w:pPr>
    <w:rPr>
      <w:rFonts w:eastAsia="Copperplate Gothic Light" w:cs="Times New Roman"/>
    </w:rPr>
  </w:style>
  <w:style w:type="paragraph" w:customStyle="1" w:styleId="FBDBodyTextLetter">
    <w:name w:val="FBD Body Text Letter"/>
    <w:basedOn w:val="FBDBodyTextSgl"/>
    <w:rsid w:val="00AD54F9"/>
  </w:style>
  <w:style w:type="paragraph" w:customStyle="1" w:styleId="FBDBulletsSgl">
    <w:name w:val="FBD Bullets Sgl"/>
    <w:basedOn w:val="Normal"/>
    <w:qFormat/>
    <w:rsid w:val="00AD54F9"/>
    <w:pPr>
      <w:numPr>
        <w:numId w:val="1"/>
      </w:numPr>
      <w:tabs>
        <w:tab w:val="left" w:pos="720"/>
      </w:tabs>
      <w:spacing w:after="240"/>
      <w:outlineLvl w:val="0"/>
    </w:pPr>
    <w:rPr>
      <w:rFonts w:eastAsia="Copperplate Gothic Light" w:cs="Times New Roman"/>
    </w:rPr>
  </w:style>
  <w:style w:type="paragraph" w:customStyle="1" w:styleId="FBDHeading1">
    <w:name w:val="FBD Heading 1"/>
    <w:basedOn w:val="Normal"/>
    <w:next w:val="Normal"/>
    <w:qFormat/>
    <w:rsid w:val="00AD54F9"/>
    <w:pPr>
      <w:keepNext/>
      <w:keepLines/>
      <w:spacing w:after="240"/>
      <w:jc w:val="center"/>
      <w:outlineLvl w:val="0"/>
    </w:pPr>
    <w:rPr>
      <w:rFonts w:eastAsia="Copperplate Gothic Light" w:cs="Times New Roman"/>
      <w:b/>
    </w:rPr>
  </w:style>
  <w:style w:type="paragraph" w:customStyle="1" w:styleId="FBDHeading2">
    <w:name w:val="FBD Heading 2"/>
    <w:basedOn w:val="Normal"/>
    <w:next w:val="Normal"/>
    <w:qFormat/>
    <w:rsid w:val="00AD54F9"/>
    <w:pPr>
      <w:keepNext/>
      <w:keepLines/>
      <w:spacing w:after="240"/>
      <w:outlineLvl w:val="1"/>
    </w:pPr>
    <w:rPr>
      <w:rFonts w:eastAsia="Copperplate Gothic Light" w:cs="Times New Roman"/>
      <w:b/>
    </w:rPr>
  </w:style>
  <w:style w:type="paragraph" w:customStyle="1" w:styleId="FBDHeading3">
    <w:name w:val="FBD Heading 3"/>
    <w:basedOn w:val="Normal"/>
    <w:next w:val="Normal"/>
    <w:qFormat/>
    <w:rsid w:val="00AD54F9"/>
    <w:pPr>
      <w:keepNext/>
      <w:keepLines/>
      <w:spacing w:after="240"/>
      <w:jc w:val="center"/>
    </w:pPr>
    <w:rPr>
      <w:rFonts w:eastAsia="Copperplate Gothic Light" w:cs="Times New Roman"/>
      <w:u w:val="single"/>
    </w:rPr>
  </w:style>
  <w:style w:type="paragraph" w:customStyle="1" w:styleId="FBDHeading4">
    <w:name w:val="FBD Heading 4"/>
    <w:basedOn w:val="Normal"/>
    <w:next w:val="Normal"/>
    <w:qFormat/>
    <w:rsid w:val="00AD54F9"/>
    <w:pPr>
      <w:keepNext/>
      <w:keepLines/>
      <w:spacing w:after="240"/>
      <w:outlineLvl w:val="3"/>
    </w:pPr>
    <w:rPr>
      <w:rFonts w:eastAsia="Copperplate Gothic Light" w:cs="Times New Roman"/>
      <w:u w:val="single"/>
    </w:rPr>
  </w:style>
  <w:style w:type="paragraph" w:customStyle="1" w:styleId="FBDQuote">
    <w:name w:val="FBD Quote"/>
    <w:basedOn w:val="Normal"/>
    <w:next w:val="Normal"/>
    <w:qFormat/>
    <w:rsid w:val="00AD54F9"/>
    <w:pPr>
      <w:spacing w:after="240"/>
      <w:ind w:left="1440" w:right="1440"/>
    </w:pPr>
    <w:rPr>
      <w:rFonts w:eastAsia="Copperplate Gothic Light" w:cs="Times New Roman"/>
    </w:rPr>
  </w:style>
  <w:style w:type="paragraph" w:customStyle="1" w:styleId="FBDSignLine">
    <w:name w:val="FBD Sign Line"/>
    <w:basedOn w:val="Normal"/>
    <w:qFormat/>
    <w:rsid w:val="00AD54F9"/>
    <w:pPr>
      <w:keepNext/>
      <w:keepLines/>
      <w:widowControl w:val="0"/>
      <w:tabs>
        <w:tab w:val="left" w:pos="5126"/>
        <w:tab w:val="right" w:pos="9360"/>
      </w:tabs>
      <w:ind w:left="4320"/>
    </w:pPr>
    <w:rPr>
      <w:rFonts w:eastAsia="Copperplate Gothic Light" w:cs="Times New Roman"/>
    </w:rPr>
  </w:style>
  <w:style w:type="paragraph" w:customStyle="1" w:styleId="FBDTitle">
    <w:name w:val="FBD Title"/>
    <w:basedOn w:val="Normal"/>
    <w:next w:val="Normal"/>
    <w:qFormat/>
    <w:rsid w:val="00AD54F9"/>
    <w:pPr>
      <w:keepNext/>
      <w:spacing w:after="240"/>
      <w:jc w:val="center"/>
    </w:pPr>
    <w:rPr>
      <w:rFonts w:eastAsia="Copperplate Gothic Light" w:cs="Times New Roman"/>
      <w:b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E502C"/>
    <w:pPr>
      <w:spacing w:line="240" w:lineRule="auto"/>
      <w:outlineLvl w:val="9"/>
    </w:pPr>
    <w:rPr>
      <w:rFonts w:asciiTheme="majorHAnsi" w:hAnsiTheme="majorHAnsi"/>
      <w:color w:val="auto"/>
    </w:rPr>
  </w:style>
  <w:style w:type="paragraph" w:styleId="ListParagraph">
    <w:name w:val="List Paragraph"/>
    <w:basedOn w:val="Normal"/>
    <w:uiPriority w:val="34"/>
    <w:qFormat/>
    <w:rsid w:val="00910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A5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9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A5B"/>
    <w:rPr>
      <w:rFonts w:ascii="Times New Roman" w:hAnsi="Times New Roman"/>
      <w:sz w:val="24"/>
    </w:rPr>
  </w:style>
  <w:style w:type="character" w:customStyle="1" w:styleId="DocID">
    <w:name w:val="DocID"/>
    <w:basedOn w:val="DefaultParagraphFont"/>
    <w:rsid w:val="00593A5B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4"/>
      <w:u w:val="none"/>
    </w:rPr>
  </w:style>
  <w:style w:type="table" w:styleId="TableGrid">
    <w:name w:val="Table Grid"/>
    <w:basedOn w:val="TableNormal"/>
    <w:uiPriority w:val="59"/>
    <w:rsid w:val="000E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91FE1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1F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91F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20EF"/>
    <w:pPr>
      <w:spacing w:before="120" w:after="180" w:line="336" w:lineRule="auto"/>
    </w:pPr>
    <w:rPr>
      <w:rFonts w:eastAsia="Times New Roman" w:cs="Times New Roman"/>
      <w:szCs w:val="24"/>
    </w:rPr>
  </w:style>
  <w:style w:type="character" w:customStyle="1" w:styleId="character3">
    <w:name w:val="character3"/>
    <w:basedOn w:val="DefaultParagraphFont"/>
    <w:rsid w:val="00E120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1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5CE"/>
    <w:pPr>
      <w:keepNext/>
      <w:keepLines/>
      <w:spacing w:before="480" w:line="276" w:lineRule="auto"/>
      <w:outlineLvl w:val="0"/>
    </w:pPr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5CE"/>
    <w:pPr>
      <w:keepNext/>
      <w:keepLines/>
      <w:spacing w:before="200" w:line="276" w:lineRule="auto"/>
      <w:outlineLvl w:val="1"/>
    </w:pPr>
    <w:rPr>
      <w:rFonts w:ascii="Times New Roman Bold" w:eastAsiaTheme="majorEastAsia" w:hAnsi="Times New Roman Bold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5CE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984"/>
    <w:pPr>
      <w:keepNext/>
      <w:keepLines/>
      <w:spacing w:after="24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984"/>
    <w:pPr>
      <w:keepNext/>
      <w:keepLines/>
      <w:spacing w:before="200" w:line="276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984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984"/>
    <w:pPr>
      <w:keepNext/>
      <w:keepLines/>
      <w:spacing w:before="200"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984"/>
    <w:pPr>
      <w:keepNext/>
      <w:keepLines/>
      <w:spacing w:before="200" w:line="276" w:lineRule="auto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984"/>
    <w:pPr>
      <w:keepNext/>
      <w:keepLines/>
      <w:spacing w:before="200" w:line="276" w:lineRule="auto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5CE"/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5CE"/>
    <w:rPr>
      <w:rFonts w:ascii="Times New Roman Bold" w:eastAsiaTheme="majorEastAsia" w:hAnsi="Times New Roman Bol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5CE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984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984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98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984"/>
    <w:rPr>
      <w:rFonts w:ascii="Times New Roman" w:eastAsiaTheme="majorEastAsia" w:hAnsi="Times New Roman" w:cstheme="majorBidi"/>
      <w:i/>
      <w:iCs/>
      <w:sz w:val="24"/>
      <w:szCs w:val="20"/>
    </w:rPr>
  </w:style>
  <w:style w:type="paragraph" w:customStyle="1" w:styleId="FBDBodyTextDbl">
    <w:name w:val="FBD Body Text Dbl"/>
    <w:basedOn w:val="Normal"/>
    <w:qFormat/>
    <w:rsid w:val="00AD54F9"/>
    <w:pPr>
      <w:spacing w:after="240" w:line="480" w:lineRule="auto"/>
    </w:pPr>
    <w:rPr>
      <w:rFonts w:eastAsia="Copperplate Gothic Light" w:cs="Times New Roman"/>
    </w:rPr>
  </w:style>
  <w:style w:type="paragraph" w:customStyle="1" w:styleId="FBDBodyTextIndentDouble">
    <w:name w:val="FBD Body Text Indent Double"/>
    <w:basedOn w:val="Normal"/>
    <w:qFormat/>
    <w:rsid w:val="00AD54F9"/>
    <w:pPr>
      <w:spacing w:after="240" w:line="480" w:lineRule="auto"/>
      <w:ind w:firstLine="1440"/>
    </w:pPr>
    <w:rPr>
      <w:rFonts w:eastAsia="Copperplate Gothic Light" w:cs="Times New Roman"/>
    </w:rPr>
  </w:style>
  <w:style w:type="paragraph" w:customStyle="1" w:styleId="FBDBodyTextIndentSgl">
    <w:name w:val="FBD Body Text Indent Sgl"/>
    <w:basedOn w:val="Normal"/>
    <w:qFormat/>
    <w:rsid w:val="00AD54F9"/>
    <w:pPr>
      <w:spacing w:after="240"/>
      <w:ind w:firstLine="1440"/>
    </w:pPr>
    <w:rPr>
      <w:rFonts w:eastAsia="Copperplate Gothic Light" w:cs="Times New Roman"/>
    </w:rPr>
  </w:style>
  <w:style w:type="paragraph" w:customStyle="1" w:styleId="FBDBodyTextSgl">
    <w:name w:val="FBD Body Text Sgl"/>
    <w:basedOn w:val="Normal"/>
    <w:qFormat/>
    <w:rsid w:val="00AD54F9"/>
    <w:pPr>
      <w:spacing w:after="240"/>
    </w:pPr>
    <w:rPr>
      <w:rFonts w:eastAsia="Copperplate Gothic Light" w:cs="Times New Roman"/>
    </w:rPr>
  </w:style>
  <w:style w:type="paragraph" w:customStyle="1" w:styleId="FBDBodyTextLetter">
    <w:name w:val="FBD Body Text Letter"/>
    <w:basedOn w:val="FBDBodyTextSgl"/>
    <w:rsid w:val="00AD54F9"/>
  </w:style>
  <w:style w:type="paragraph" w:customStyle="1" w:styleId="FBDBulletsSgl">
    <w:name w:val="FBD Bullets Sgl"/>
    <w:basedOn w:val="Normal"/>
    <w:qFormat/>
    <w:rsid w:val="00AD54F9"/>
    <w:pPr>
      <w:numPr>
        <w:numId w:val="1"/>
      </w:numPr>
      <w:tabs>
        <w:tab w:val="left" w:pos="720"/>
      </w:tabs>
      <w:spacing w:after="240"/>
      <w:outlineLvl w:val="0"/>
    </w:pPr>
    <w:rPr>
      <w:rFonts w:eastAsia="Copperplate Gothic Light" w:cs="Times New Roman"/>
    </w:rPr>
  </w:style>
  <w:style w:type="paragraph" w:customStyle="1" w:styleId="FBDHeading1">
    <w:name w:val="FBD Heading 1"/>
    <w:basedOn w:val="Normal"/>
    <w:next w:val="Normal"/>
    <w:qFormat/>
    <w:rsid w:val="00AD54F9"/>
    <w:pPr>
      <w:keepNext/>
      <w:keepLines/>
      <w:spacing w:after="240"/>
      <w:jc w:val="center"/>
      <w:outlineLvl w:val="0"/>
    </w:pPr>
    <w:rPr>
      <w:rFonts w:eastAsia="Copperplate Gothic Light" w:cs="Times New Roman"/>
      <w:b/>
    </w:rPr>
  </w:style>
  <w:style w:type="paragraph" w:customStyle="1" w:styleId="FBDHeading2">
    <w:name w:val="FBD Heading 2"/>
    <w:basedOn w:val="Normal"/>
    <w:next w:val="Normal"/>
    <w:qFormat/>
    <w:rsid w:val="00AD54F9"/>
    <w:pPr>
      <w:keepNext/>
      <w:keepLines/>
      <w:spacing w:after="240"/>
      <w:outlineLvl w:val="1"/>
    </w:pPr>
    <w:rPr>
      <w:rFonts w:eastAsia="Copperplate Gothic Light" w:cs="Times New Roman"/>
      <w:b/>
    </w:rPr>
  </w:style>
  <w:style w:type="paragraph" w:customStyle="1" w:styleId="FBDHeading3">
    <w:name w:val="FBD Heading 3"/>
    <w:basedOn w:val="Normal"/>
    <w:next w:val="Normal"/>
    <w:qFormat/>
    <w:rsid w:val="00AD54F9"/>
    <w:pPr>
      <w:keepNext/>
      <w:keepLines/>
      <w:spacing w:after="240"/>
      <w:jc w:val="center"/>
    </w:pPr>
    <w:rPr>
      <w:rFonts w:eastAsia="Copperplate Gothic Light" w:cs="Times New Roman"/>
      <w:u w:val="single"/>
    </w:rPr>
  </w:style>
  <w:style w:type="paragraph" w:customStyle="1" w:styleId="FBDHeading4">
    <w:name w:val="FBD Heading 4"/>
    <w:basedOn w:val="Normal"/>
    <w:next w:val="Normal"/>
    <w:qFormat/>
    <w:rsid w:val="00AD54F9"/>
    <w:pPr>
      <w:keepNext/>
      <w:keepLines/>
      <w:spacing w:after="240"/>
      <w:outlineLvl w:val="3"/>
    </w:pPr>
    <w:rPr>
      <w:rFonts w:eastAsia="Copperplate Gothic Light" w:cs="Times New Roman"/>
      <w:u w:val="single"/>
    </w:rPr>
  </w:style>
  <w:style w:type="paragraph" w:customStyle="1" w:styleId="FBDQuote">
    <w:name w:val="FBD Quote"/>
    <w:basedOn w:val="Normal"/>
    <w:next w:val="Normal"/>
    <w:qFormat/>
    <w:rsid w:val="00AD54F9"/>
    <w:pPr>
      <w:spacing w:after="240"/>
      <w:ind w:left="1440" w:right="1440"/>
    </w:pPr>
    <w:rPr>
      <w:rFonts w:eastAsia="Copperplate Gothic Light" w:cs="Times New Roman"/>
    </w:rPr>
  </w:style>
  <w:style w:type="paragraph" w:customStyle="1" w:styleId="FBDSignLine">
    <w:name w:val="FBD Sign Line"/>
    <w:basedOn w:val="Normal"/>
    <w:qFormat/>
    <w:rsid w:val="00AD54F9"/>
    <w:pPr>
      <w:keepNext/>
      <w:keepLines/>
      <w:widowControl w:val="0"/>
      <w:tabs>
        <w:tab w:val="left" w:pos="5126"/>
        <w:tab w:val="right" w:pos="9360"/>
      </w:tabs>
      <w:ind w:left="4320"/>
    </w:pPr>
    <w:rPr>
      <w:rFonts w:eastAsia="Copperplate Gothic Light" w:cs="Times New Roman"/>
    </w:rPr>
  </w:style>
  <w:style w:type="paragraph" w:customStyle="1" w:styleId="FBDTitle">
    <w:name w:val="FBD Title"/>
    <w:basedOn w:val="Normal"/>
    <w:next w:val="Normal"/>
    <w:qFormat/>
    <w:rsid w:val="00AD54F9"/>
    <w:pPr>
      <w:keepNext/>
      <w:spacing w:after="240"/>
      <w:jc w:val="center"/>
    </w:pPr>
    <w:rPr>
      <w:rFonts w:eastAsia="Copperplate Gothic Light" w:cs="Times New Roman"/>
      <w:b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E502C"/>
    <w:pPr>
      <w:spacing w:line="240" w:lineRule="auto"/>
      <w:outlineLvl w:val="9"/>
    </w:pPr>
    <w:rPr>
      <w:rFonts w:asciiTheme="majorHAnsi" w:hAnsiTheme="majorHAnsi"/>
      <w:color w:val="auto"/>
    </w:rPr>
  </w:style>
  <w:style w:type="paragraph" w:styleId="ListParagraph">
    <w:name w:val="List Paragraph"/>
    <w:basedOn w:val="Normal"/>
    <w:uiPriority w:val="34"/>
    <w:qFormat/>
    <w:rsid w:val="00910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A5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9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A5B"/>
    <w:rPr>
      <w:rFonts w:ascii="Times New Roman" w:hAnsi="Times New Roman"/>
      <w:sz w:val="24"/>
    </w:rPr>
  </w:style>
  <w:style w:type="character" w:customStyle="1" w:styleId="DocID">
    <w:name w:val="DocID"/>
    <w:basedOn w:val="DefaultParagraphFont"/>
    <w:rsid w:val="00593A5B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4"/>
      <w:u w:val="none"/>
    </w:rPr>
  </w:style>
  <w:style w:type="table" w:styleId="TableGrid">
    <w:name w:val="Table Grid"/>
    <w:basedOn w:val="TableNormal"/>
    <w:uiPriority w:val="59"/>
    <w:rsid w:val="000E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91FE1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1F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91F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20EF"/>
    <w:pPr>
      <w:spacing w:before="120" w:after="180" w:line="336" w:lineRule="auto"/>
    </w:pPr>
    <w:rPr>
      <w:rFonts w:eastAsia="Times New Roman" w:cs="Times New Roman"/>
      <w:szCs w:val="24"/>
    </w:rPr>
  </w:style>
  <w:style w:type="character" w:customStyle="1" w:styleId="character3">
    <w:name w:val="character3"/>
    <w:basedOn w:val="DefaultParagraphFont"/>
    <w:rsid w:val="00E12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Faegre Baker Daniels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Manning, Heather H.</dc:creator>
  <cp:lastModifiedBy>Hegna, Mesha M.</cp:lastModifiedBy>
  <cp:revision>3</cp:revision>
  <dcterms:created xsi:type="dcterms:W3CDTF">2018-01-11T15:39:00Z</dcterms:created>
  <dcterms:modified xsi:type="dcterms:W3CDTF">2018-01-11T15:40:00Z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US.115625742.01</vt:lpwstr>
  </property>
</Properties>
</file>